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072"/>
      </w:tblGrid>
      <w:tr w:rsidR="009C2B1E" w:rsidRPr="009C2B1E" w:rsidTr="009C2B1E">
        <w:trPr>
          <w:tblCellSpacing w:w="0" w:type="dxa"/>
        </w:trPr>
        <w:tc>
          <w:tcPr>
            <w:tcW w:w="4950" w:type="pct"/>
            <w:shd w:val="clear" w:color="auto" w:fill="FFFFFF"/>
            <w:hideMark/>
          </w:tcPr>
          <w:p w:rsidR="009C2B1E" w:rsidRPr="009C2B1E" w:rsidRDefault="009C2B1E" w:rsidP="009C2B1E">
            <w:pPr>
              <w:spacing w:after="0" w:line="149" w:lineRule="atLeast"/>
              <w:jc w:val="center"/>
              <w:rPr>
                <w:rFonts w:ascii="Verdana" w:eastAsia="Times New Roman" w:hAnsi="Verdana" w:cs="Times New Roman"/>
                <w:color w:val="000000"/>
                <w:sz w:val="10"/>
                <w:szCs w:val="10"/>
                <w:lang w:eastAsia="nl-NL"/>
              </w:rPr>
            </w:pPr>
          </w:p>
          <w:tbl>
            <w:tblPr>
              <w:tblW w:w="4800" w:type="pct"/>
              <w:jc w:val="center"/>
              <w:tblCellSpacing w:w="0" w:type="dxa"/>
              <w:tblCellMar>
                <w:left w:w="0" w:type="dxa"/>
                <w:right w:w="0" w:type="dxa"/>
              </w:tblCellMar>
              <w:tblLook w:val="04A0"/>
            </w:tblPr>
            <w:tblGrid>
              <w:gridCol w:w="8709"/>
            </w:tblGrid>
            <w:tr w:rsidR="009C2B1E" w:rsidRPr="009C2B1E">
              <w:trPr>
                <w:trHeight w:val="238"/>
                <w:tblCellSpacing w:w="0" w:type="dxa"/>
                <w:jc w:val="center"/>
              </w:trPr>
              <w:tc>
                <w:tcPr>
                  <w:tcW w:w="0" w:type="auto"/>
                  <w:tcMar>
                    <w:top w:w="50" w:type="dxa"/>
                    <w:left w:w="0" w:type="dxa"/>
                    <w:bottom w:w="0" w:type="dxa"/>
                    <w:right w:w="0" w:type="dxa"/>
                  </w:tcMar>
                  <w:vAlign w:val="center"/>
                  <w:hideMark/>
                </w:tcPr>
                <w:p w:rsidR="009C2B1E" w:rsidRPr="009C2B1E" w:rsidRDefault="009C2B1E" w:rsidP="009C2B1E">
                  <w:pPr>
                    <w:spacing w:after="0" w:line="149" w:lineRule="atLeast"/>
                    <w:rPr>
                      <w:rFonts w:ascii="Verdana" w:eastAsia="Times New Roman" w:hAnsi="Verdana" w:cs="Times New Roman"/>
                      <w:b/>
                      <w:bCs/>
                      <w:color w:val="3F91B6"/>
                      <w:sz w:val="20"/>
                      <w:szCs w:val="20"/>
                      <w:lang w:eastAsia="nl-NL"/>
                    </w:rPr>
                  </w:pPr>
                  <w:r w:rsidRPr="009C2B1E">
                    <w:rPr>
                      <w:rFonts w:ascii="Verdana" w:eastAsia="Times New Roman" w:hAnsi="Verdana" w:cs="Times New Roman"/>
                      <w:b/>
                      <w:bCs/>
                      <w:color w:val="3F91B6"/>
                      <w:sz w:val="20"/>
                      <w:szCs w:val="20"/>
                      <w:lang w:eastAsia="nl-NL"/>
                    </w:rPr>
                    <w:t>Notulen dorpsraadvergadering 4 juni 2018</w:t>
                  </w:r>
                </w:p>
              </w:tc>
            </w:tr>
            <w:tr w:rsidR="009C2B1E" w:rsidRPr="009C2B1E">
              <w:trPr>
                <w:tblCellSpacing w:w="0" w:type="dxa"/>
                <w:jc w:val="center"/>
              </w:trPr>
              <w:tc>
                <w:tcPr>
                  <w:tcW w:w="0" w:type="auto"/>
                  <w:vAlign w:val="center"/>
                  <w:hideMark/>
                </w:tcPr>
                <w:p w:rsidR="009C2B1E" w:rsidRPr="009C2B1E" w:rsidRDefault="009C2B1E" w:rsidP="009C2B1E">
                  <w:pPr>
                    <w:spacing w:after="0" w:line="149" w:lineRule="atLeast"/>
                    <w:rPr>
                      <w:rFonts w:ascii="Verdana" w:eastAsia="Times New Roman" w:hAnsi="Verdana" w:cs="Times New Roman"/>
                      <w:color w:val="3F91B6"/>
                      <w:sz w:val="20"/>
                      <w:szCs w:val="20"/>
                      <w:lang w:eastAsia="nl-NL"/>
                    </w:rPr>
                  </w:pPr>
                  <w:r w:rsidRPr="009C2B1E">
                    <w:rPr>
                      <w:rFonts w:ascii="Verdana" w:eastAsia="Times New Roman" w:hAnsi="Verdana" w:cs="Times New Roman"/>
                      <w:color w:val="3F91B6"/>
                      <w:sz w:val="20"/>
                      <w:szCs w:val="20"/>
                      <w:lang w:eastAsia="nl-NL"/>
                    </w:rPr>
                    <w:t>ma 04-06-2018</w:t>
                  </w:r>
                </w:p>
              </w:tc>
            </w:tr>
            <w:tr w:rsidR="009C2B1E" w:rsidRPr="009C2B1E">
              <w:trPr>
                <w:tblCellSpacing w:w="0" w:type="dxa"/>
                <w:jc w:val="center"/>
              </w:trPr>
              <w:tc>
                <w:tcPr>
                  <w:tcW w:w="0" w:type="auto"/>
                  <w:tcMar>
                    <w:top w:w="99" w:type="dxa"/>
                    <w:left w:w="0" w:type="dxa"/>
                    <w:bottom w:w="0" w:type="dxa"/>
                    <w:right w:w="0" w:type="dxa"/>
                  </w:tcMar>
                  <w:vAlign w:val="center"/>
                  <w:hideMark/>
                </w:tcPr>
                <w:p w:rsidR="009C2B1E" w:rsidRPr="009C2B1E" w:rsidRDefault="009C2B1E" w:rsidP="009C2B1E">
                  <w:pPr>
                    <w:spacing w:after="0" w:line="149" w:lineRule="atLeast"/>
                    <w:rPr>
                      <w:rFonts w:ascii="Verdana" w:eastAsia="Times New Roman" w:hAnsi="Verdana" w:cs="Times New Roman"/>
                      <w:color w:val="000000"/>
                      <w:sz w:val="20"/>
                      <w:szCs w:val="20"/>
                      <w:lang w:eastAsia="nl-NL"/>
                    </w:rPr>
                  </w:pPr>
                  <w:r w:rsidRPr="009C2B1E">
                    <w:rPr>
                      <w:rFonts w:ascii="Verdana" w:eastAsia="Times New Roman" w:hAnsi="Verdana" w:cs="Times New Roman"/>
                      <w:color w:val="000000"/>
                      <w:sz w:val="20"/>
                      <w:szCs w:val="20"/>
                      <w:lang w:eastAsia="nl-NL"/>
                    </w:rPr>
                    <w:br/>
                    <w:t>Dorpsraadvergadering 4 juni 2018</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r>
                  <w:r w:rsidRPr="009C2B1E">
                    <w:rPr>
                      <w:rFonts w:ascii="Verdana" w:eastAsia="Times New Roman" w:hAnsi="Verdana" w:cs="Times New Roman"/>
                      <w:color w:val="000000"/>
                      <w:sz w:val="20"/>
                      <w:szCs w:val="20"/>
                      <w:lang w:eastAsia="nl-NL"/>
                    </w:rPr>
                    <w:br/>
                    <w:t>Opening</w:t>
                  </w:r>
                  <w:r w:rsidRPr="009C2B1E">
                    <w:rPr>
                      <w:rFonts w:ascii="Verdana" w:eastAsia="Times New Roman" w:hAnsi="Verdana" w:cs="Times New Roman"/>
                      <w:color w:val="000000"/>
                      <w:sz w:val="20"/>
                      <w:szCs w:val="20"/>
                      <w:lang w:eastAsia="nl-NL"/>
                    </w:rPr>
                    <w:br/>
                    <w:t>Peter van Bree opent de vergadering en heet iedereen welkom.</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r>
                  <w:r w:rsidRPr="009C2B1E">
                    <w:rPr>
                      <w:rFonts w:ascii="Verdana" w:eastAsia="Times New Roman" w:hAnsi="Verdana" w:cs="Times New Roman"/>
                      <w:color w:val="000000"/>
                      <w:sz w:val="20"/>
                      <w:szCs w:val="20"/>
                      <w:lang w:eastAsia="nl-NL"/>
                    </w:rPr>
                    <w:br/>
                    <w:t>Notulen</w:t>
                  </w:r>
                  <w:r w:rsidRPr="009C2B1E">
                    <w:rPr>
                      <w:rFonts w:ascii="Verdana" w:eastAsia="Times New Roman" w:hAnsi="Verdana" w:cs="Times New Roman"/>
                      <w:color w:val="000000"/>
                      <w:sz w:val="20"/>
                      <w:szCs w:val="20"/>
                      <w:lang w:eastAsia="nl-NL"/>
                    </w:rPr>
                    <w:br/>
                    <w:t>De notulen van 9 april 2018 worden goedgekeurd.</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Werkgroepen aan het woord</w:t>
                  </w:r>
                  <w:r w:rsidRPr="009C2B1E">
                    <w:rPr>
                      <w:rFonts w:ascii="Verdana" w:eastAsia="Times New Roman" w:hAnsi="Verdana" w:cs="Times New Roman"/>
                      <w:color w:val="000000"/>
                      <w:sz w:val="20"/>
                      <w:szCs w:val="20"/>
                      <w:lang w:eastAsia="nl-NL"/>
                    </w:rPr>
                    <w:br/>
                  </w:r>
                  <w:r w:rsidRPr="009C2B1E">
                    <w:rPr>
                      <w:rFonts w:ascii="Verdana" w:eastAsia="Times New Roman" w:hAnsi="Verdana" w:cs="Times New Roman"/>
                      <w:color w:val="000000"/>
                      <w:sz w:val="20"/>
                      <w:szCs w:val="20"/>
                      <w:lang w:eastAsia="nl-NL"/>
                    </w:rPr>
                    <w:br/>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Vortum Open(’t)</w:t>
                  </w:r>
                  <w:r w:rsidRPr="009C2B1E">
                    <w:rPr>
                      <w:rFonts w:ascii="Verdana" w:eastAsia="Times New Roman" w:hAnsi="Verdana" w:cs="Times New Roman"/>
                      <w:color w:val="000000"/>
                      <w:sz w:val="20"/>
                      <w:szCs w:val="20"/>
                      <w:lang w:eastAsia="nl-NL"/>
                    </w:rPr>
                    <w:br/>
                    <w:t xml:space="preserve">Het weekend van 2 en 3 juni met de opening van </w:t>
                  </w:r>
                  <w:proofErr w:type="spellStart"/>
                  <w:r w:rsidRPr="009C2B1E">
                    <w:rPr>
                      <w:rFonts w:ascii="Verdana" w:eastAsia="Times New Roman" w:hAnsi="Verdana" w:cs="Times New Roman"/>
                      <w:color w:val="000000"/>
                      <w:sz w:val="20"/>
                      <w:szCs w:val="20"/>
                      <w:lang w:eastAsia="nl-NL"/>
                    </w:rPr>
                    <w:t>Knillus</w:t>
                  </w:r>
                  <w:proofErr w:type="spellEnd"/>
                  <w:r w:rsidRPr="009C2B1E">
                    <w:rPr>
                      <w:rFonts w:ascii="Verdana" w:eastAsia="Times New Roman" w:hAnsi="Verdana" w:cs="Times New Roman"/>
                      <w:color w:val="000000"/>
                      <w:sz w:val="20"/>
                      <w:szCs w:val="20"/>
                      <w:lang w:eastAsia="nl-NL"/>
                    </w:rPr>
                    <w:t xml:space="preserve"> en </w:t>
                  </w:r>
                  <w:proofErr w:type="spellStart"/>
                  <w:r w:rsidRPr="009C2B1E">
                    <w:rPr>
                      <w:rFonts w:ascii="Verdana" w:eastAsia="Times New Roman" w:hAnsi="Verdana" w:cs="Times New Roman"/>
                      <w:color w:val="000000"/>
                      <w:sz w:val="20"/>
                      <w:szCs w:val="20"/>
                      <w:lang w:eastAsia="nl-NL"/>
                    </w:rPr>
                    <w:t>Vortum-Mullem</w:t>
                  </w:r>
                  <w:proofErr w:type="spellEnd"/>
                  <w:r w:rsidRPr="009C2B1E">
                    <w:rPr>
                      <w:rFonts w:ascii="Verdana" w:eastAsia="Times New Roman" w:hAnsi="Verdana" w:cs="Times New Roman"/>
                      <w:color w:val="000000"/>
                      <w:sz w:val="20"/>
                      <w:szCs w:val="20"/>
                      <w:lang w:eastAsia="nl-NL"/>
                    </w:rPr>
                    <w:t xml:space="preserve"> ‘Open(‘t) is erg goed geslaagd. Zowel de opening als de open dag zijn erg druk bezocht geweest en hebben alleen maar positieve reacties opgeleverd.  </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Welkom</w:t>
                  </w:r>
                  <w:r w:rsidRPr="009C2B1E">
                    <w:rPr>
                      <w:rFonts w:ascii="Verdana" w:eastAsia="Times New Roman" w:hAnsi="Verdana" w:cs="Times New Roman"/>
                      <w:color w:val="000000"/>
                      <w:sz w:val="20"/>
                      <w:szCs w:val="20"/>
                      <w:lang w:eastAsia="nl-NL"/>
                    </w:rPr>
                    <w:br/>
                    <w:t>De werkgroep Welkom heeft afgelopen maand een welkomstpakketje gebracht naar Janneke Withagen en Mark Proper aan de Provinciale weg.</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MFA KNILLUS</w:t>
                  </w:r>
                  <w:r w:rsidRPr="009C2B1E">
                    <w:rPr>
                      <w:rFonts w:ascii="Verdana" w:eastAsia="Times New Roman" w:hAnsi="Verdana" w:cs="Times New Roman"/>
                      <w:color w:val="000000"/>
                      <w:sz w:val="20"/>
                      <w:szCs w:val="20"/>
                      <w:lang w:eastAsia="nl-NL"/>
                    </w:rPr>
                    <w:br/>
                    <w:t>Na het openingsweekend gaan de bouwactiviteiten weer gewoon verder. De komende periode moet er nog het nodige gebeuren.</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Mededelingen en ingekomen stukken</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De 2e bijeenkomst van de sociale kaart vindt plaats op woensdag 6 juni van 15.30 uur tot 18.00 uur.</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In Boxmeer is er op 27 juni een workshop positieve gezondheid en bibliotheken.</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 xml:space="preserve">Het bedrijf ‘Vrij op Naam’ heeft een perceel grond gekocht in </w:t>
                  </w:r>
                  <w:proofErr w:type="spellStart"/>
                  <w:r w:rsidRPr="009C2B1E">
                    <w:rPr>
                      <w:rFonts w:ascii="Verdana" w:eastAsia="Times New Roman" w:hAnsi="Verdana" w:cs="Times New Roman"/>
                      <w:color w:val="000000"/>
                      <w:sz w:val="20"/>
                      <w:szCs w:val="20"/>
                      <w:lang w:eastAsia="nl-NL"/>
                    </w:rPr>
                    <w:t>Vortum-Mullem</w:t>
                  </w:r>
                  <w:proofErr w:type="spellEnd"/>
                  <w:r w:rsidRPr="009C2B1E">
                    <w:rPr>
                      <w:rFonts w:ascii="Verdana" w:eastAsia="Times New Roman" w:hAnsi="Verdana" w:cs="Times New Roman"/>
                      <w:color w:val="000000"/>
                      <w:sz w:val="20"/>
                      <w:szCs w:val="20"/>
                      <w:lang w:eastAsia="nl-NL"/>
                    </w:rPr>
                    <w:t xml:space="preserve"> voor de aanleg van een zonnepark. De gemeente moet nog een vergunning afgeven voor de aanleg ervan. Er is contact gezocht met de dorpsraad om te kijken of er bepaalde vlakken kan worden samengewerkt. Het bedrijf werkt een 3-tal opties uit en komt hier op terug bij de dorpsraad.</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Rondvraag</w:t>
                  </w:r>
                  <w:r w:rsidRPr="009C2B1E">
                    <w:rPr>
                      <w:rFonts w:ascii="Verdana" w:eastAsia="Times New Roman" w:hAnsi="Verdana" w:cs="Times New Roman"/>
                      <w:color w:val="000000"/>
                      <w:sz w:val="20"/>
                      <w:szCs w:val="20"/>
                      <w:lang w:eastAsia="nl-NL"/>
                    </w:rPr>
                    <w:br/>
                    <w:t>Geen!</w:t>
                  </w:r>
                  <w:r w:rsidRPr="009C2B1E">
                    <w:rPr>
                      <w:rFonts w:ascii="Verdana" w:eastAsia="Times New Roman" w:hAnsi="Verdana" w:cs="Times New Roman"/>
                      <w:color w:val="000000"/>
                      <w:sz w:val="20"/>
                      <w:szCs w:val="20"/>
                      <w:lang w:eastAsia="nl-NL"/>
                    </w:rPr>
                    <w:br/>
                    <w:t> </w:t>
                  </w:r>
                  <w:r w:rsidRPr="009C2B1E">
                    <w:rPr>
                      <w:rFonts w:ascii="Verdana" w:eastAsia="Times New Roman" w:hAnsi="Verdana" w:cs="Times New Roman"/>
                      <w:color w:val="000000"/>
                      <w:sz w:val="20"/>
                      <w:szCs w:val="20"/>
                      <w:lang w:eastAsia="nl-NL"/>
                    </w:rPr>
                    <w:br/>
                    <w:t>Sluiting</w:t>
                  </w:r>
                  <w:r w:rsidRPr="009C2B1E">
                    <w:rPr>
                      <w:rFonts w:ascii="Verdana" w:eastAsia="Times New Roman" w:hAnsi="Verdana" w:cs="Times New Roman"/>
                      <w:color w:val="000000"/>
                      <w:sz w:val="20"/>
                      <w:szCs w:val="20"/>
                      <w:lang w:eastAsia="nl-NL"/>
                    </w:rPr>
                    <w:br/>
                    <w:t xml:space="preserve">Peter bedankt iedereen en sluit de vergadering. Volgende bijeenkomst op maandag 2 juli om 20.30 uur in Gemeenschapshuus of </w:t>
                  </w:r>
                  <w:proofErr w:type="spellStart"/>
                  <w:r w:rsidRPr="009C2B1E">
                    <w:rPr>
                      <w:rFonts w:ascii="Verdana" w:eastAsia="Times New Roman" w:hAnsi="Verdana" w:cs="Times New Roman"/>
                      <w:color w:val="000000"/>
                      <w:sz w:val="20"/>
                      <w:szCs w:val="20"/>
                      <w:lang w:eastAsia="nl-NL"/>
                    </w:rPr>
                    <w:t>Knillus</w:t>
                  </w:r>
                  <w:proofErr w:type="spellEnd"/>
                  <w:r w:rsidRPr="009C2B1E">
                    <w:rPr>
                      <w:rFonts w:ascii="Verdana" w:eastAsia="Times New Roman" w:hAnsi="Verdana" w:cs="Times New Roman"/>
                      <w:color w:val="000000"/>
                      <w:sz w:val="20"/>
                      <w:szCs w:val="20"/>
                      <w:lang w:eastAsia="nl-NL"/>
                    </w:rPr>
                    <w:t>.</w:t>
                  </w:r>
                </w:p>
              </w:tc>
            </w:tr>
          </w:tbl>
          <w:p w:rsidR="009C2B1E" w:rsidRPr="009C2B1E" w:rsidRDefault="009C2B1E" w:rsidP="009C2B1E">
            <w:pPr>
              <w:spacing w:after="0" w:line="149" w:lineRule="atLeast"/>
              <w:jc w:val="center"/>
              <w:rPr>
                <w:rFonts w:ascii="Verdana" w:eastAsia="Times New Roman" w:hAnsi="Verdana" w:cs="Times New Roman"/>
                <w:color w:val="000000"/>
                <w:sz w:val="10"/>
                <w:szCs w:val="10"/>
                <w:lang w:eastAsia="nl-NL"/>
              </w:rPr>
            </w:pPr>
          </w:p>
        </w:tc>
      </w:tr>
    </w:tbl>
    <w:p w:rsidR="005E64B7" w:rsidRDefault="005E64B7"/>
    <w:sectPr w:rsidR="005E64B7" w:rsidSect="005E64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defaultTabStop w:val="708"/>
  <w:hyphenationZone w:val="425"/>
  <w:characterSpacingControl w:val="doNotCompress"/>
  <w:compat/>
  <w:rsids>
    <w:rsidRoot w:val="009C2B1E"/>
    <w:rsid w:val="005E64B7"/>
    <w:rsid w:val="009C2B1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64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680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1283</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2018-06-27T15:31:00Z</dcterms:created>
  <dcterms:modified xsi:type="dcterms:W3CDTF">2018-06-27T15:32:00Z</dcterms:modified>
</cp:coreProperties>
</file>